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4D" w:rsidRPr="00CC236D" w:rsidRDefault="00387149" w:rsidP="00E43697">
      <w:pPr>
        <w:spacing w:after="0" w:line="240" w:lineRule="auto"/>
        <w:jc w:val="both"/>
        <w:rPr>
          <w:b/>
          <w:sz w:val="24"/>
          <w:szCs w:val="24"/>
          <w:u w:val="single"/>
        </w:rPr>
      </w:pPr>
      <w:r>
        <w:rPr>
          <w:b/>
          <w:sz w:val="24"/>
          <w:szCs w:val="24"/>
        </w:rPr>
        <w:t xml:space="preserve">   </w:t>
      </w:r>
      <w:r w:rsidR="00A83B74" w:rsidRPr="00E43697">
        <w:rPr>
          <w:b/>
          <w:sz w:val="24"/>
          <w:szCs w:val="24"/>
        </w:rPr>
        <w:t xml:space="preserve">                                          </w:t>
      </w:r>
      <w:r w:rsidR="00A83B74" w:rsidRPr="00CC236D">
        <w:rPr>
          <w:b/>
          <w:sz w:val="24"/>
          <w:szCs w:val="24"/>
          <w:u w:val="single"/>
        </w:rPr>
        <w:t>DEVOIR SURVEILLE DE PHILOSOPHIE : TLL2</w:t>
      </w:r>
    </w:p>
    <w:p w:rsidR="00E43697" w:rsidRDefault="00A83B74" w:rsidP="00E43697">
      <w:pPr>
        <w:spacing w:after="0" w:line="240" w:lineRule="auto"/>
        <w:jc w:val="both"/>
        <w:rPr>
          <w:sz w:val="24"/>
          <w:szCs w:val="24"/>
        </w:rPr>
      </w:pPr>
      <w:r w:rsidRPr="00CC236D">
        <w:rPr>
          <w:b/>
          <w:sz w:val="24"/>
          <w:szCs w:val="24"/>
          <w:u w:val="single"/>
        </w:rPr>
        <w:t>SUJET1</w:t>
      </w:r>
      <w:r w:rsidRPr="00CC236D">
        <w:rPr>
          <w:sz w:val="24"/>
          <w:szCs w:val="24"/>
        </w:rPr>
        <w:t xml:space="preserve"> : </w:t>
      </w:r>
      <w:r w:rsidR="00F41357" w:rsidRPr="00CC236D">
        <w:rPr>
          <w:sz w:val="24"/>
          <w:szCs w:val="24"/>
        </w:rPr>
        <w:t>dégagez</w:t>
      </w:r>
      <w:r w:rsidRPr="00CC236D">
        <w:rPr>
          <w:sz w:val="24"/>
          <w:szCs w:val="24"/>
        </w:rPr>
        <w:t xml:space="preserve"> </w:t>
      </w:r>
      <w:r w:rsidR="00F41357" w:rsidRPr="00CC236D">
        <w:rPr>
          <w:sz w:val="24"/>
          <w:szCs w:val="24"/>
        </w:rPr>
        <w:t>l’intérêt</w:t>
      </w:r>
      <w:r w:rsidRPr="00CC236D">
        <w:rPr>
          <w:sz w:val="24"/>
          <w:szCs w:val="24"/>
        </w:rPr>
        <w:t xml:space="preserve"> philosophique de ce texte à partir de son </w:t>
      </w:r>
      <w:r w:rsidR="00F41357" w:rsidRPr="00CC236D">
        <w:rPr>
          <w:sz w:val="24"/>
          <w:szCs w:val="24"/>
        </w:rPr>
        <w:t>étude</w:t>
      </w:r>
      <w:r w:rsidRPr="00CC236D">
        <w:rPr>
          <w:sz w:val="24"/>
          <w:szCs w:val="24"/>
        </w:rPr>
        <w:t xml:space="preserve"> </w:t>
      </w:r>
      <w:r w:rsidR="00F41357" w:rsidRPr="00CC236D">
        <w:rPr>
          <w:sz w:val="24"/>
          <w:szCs w:val="24"/>
        </w:rPr>
        <w:t>ordonnée</w:t>
      </w:r>
      <w:r w:rsidRPr="00CC236D">
        <w:rPr>
          <w:sz w:val="24"/>
          <w:szCs w:val="24"/>
        </w:rPr>
        <w:t>.</w:t>
      </w:r>
    </w:p>
    <w:p w:rsidR="00A83B74" w:rsidRPr="00CC236D" w:rsidRDefault="00A83B74" w:rsidP="00E43697">
      <w:pPr>
        <w:spacing w:after="0" w:line="240" w:lineRule="auto"/>
        <w:jc w:val="both"/>
        <w:rPr>
          <w:sz w:val="24"/>
          <w:szCs w:val="24"/>
        </w:rPr>
      </w:pPr>
      <w:r w:rsidRPr="00CC236D">
        <w:rPr>
          <w:sz w:val="24"/>
          <w:szCs w:val="24"/>
        </w:rPr>
        <w:t xml:space="preserve">Notre point de </w:t>
      </w:r>
      <w:r w:rsidR="00F41357" w:rsidRPr="00CC236D">
        <w:rPr>
          <w:sz w:val="24"/>
          <w:szCs w:val="24"/>
        </w:rPr>
        <w:t>départ</w:t>
      </w:r>
      <w:r w:rsidRPr="00CC236D">
        <w:rPr>
          <w:sz w:val="24"/>
          <w:szCs w:val="24"/>
        </w:rPr>
        <w:t xml:space="preserve"> </w:t>
      </w:r>
      <w:r w:rsidR="00F41357" w:rsidRPr="00CC236D">
        <w:rPr>
          <w:sz w:val="24"/>
          <w:szCs w:val="24"/>
        </w:rPr>
        <w:t>c’est</w:t>
      </w:r>
      <w:r w:rsidRPr="00CC236D">
        <w:rPr>
          <w:sz w:val="24"/>
          <w:szCs w:val="24"/>
        </w:rPr>
        <w:t xml:space="preserve"> le travail sous une forme qui appartient exclusivement à </w:t>
      </w:r>
      <w:r w:rsidR="00F41357" w:rsidRPr="00CC236D">
        <w:rPr>
          <w:sz w:val="24"/>
          <w:szCs w:val="24"/>
        </w:rPr>
        <w:t>Lhomme</w:t>
      </w:r>
      <w:r w:rsidRPr="00CC236D">
        <w:rPr>
          <w:sz w:val="24"/>
          <w:szCs w:val="24"/>
        </w:rPr>
        <w:t xml:space="preserve">. Une </w:t>
      </w:r>
      <w:r w:rsidR="00F41357" w:rsidRPr="00CC236D">
        <w:rPr>
          <w:sz w:val="24"/>
          <w:szCs w:val="24"/>
        </w:rPr>
        <w:t>araignée</w:t>
      </w:r>
      <w:r w:rsidRPr="00CC236D">
        <w:rPr>
          <w:sz w:val="24"/>
          <w:szCs w:val="24"/>
        </w:rPr>
        <w:t xml:space="preserve"> fait des </w:t>
      </w:r>
      <w:r w:rsidR="00F41357" w:rsidRPr="00CC236D">
        <w:rPr>
          <w:sz w:val="24"/>
          <w:szCs w:val="24"/>
        </w:rPr>
        <w:t>opérations</w:t>
      </w:r>
      <w:r w:rsidRPr="00CC236D">
        <w:rPr>
          <w:sz w:val="24"/>
          <w:szCs w:val="24"/>
        </w:rPr>
        <w:t xml:space="preserve"> qui ressemblent à celle du tisserand, et </w:t>
      </w:r>
      <w:r w:rsidR="00F41357" w:rsidRPr="00CC236D">
        <w:rPr>
          <w:sz w:val="24"/>
          <w:szCs w:val="24"/>
        </w:rPr>
        <w:t>l’abeille</w:t>
      </w:r>
      <w:r w:rsidRPr="00CC236D">
        <w:rPr>
          <w:sz w:val="24"/>
          <w:szCs w:val="24"/>
        </w:rPr>
        <w:t xml:space="preserve"> confond par la structure de ces cellules de </w:t>
      </w:r>
      <w:r w:rsidR="00212453" w:rsidRPr="00CC236D">
        <w:rPr>
          <w:sz w:val="24"/>
          <w:szCs w:val="24"/>
        </w:rPr>
        <w:t>cire l’habileté</w:t>
      </w:r>
      <w:r w:rsidRPr="00CC236D">
        <w:rPr>
          <w:sz w:val="24"/>
          <w:szCs w:val="24"/>
        </w:rPr>
        <w:t xml:space="preserve"> de plus </w:t>
      </w:r>
      <w:r w:rsidR="00F41357" w:rsidRPr="00CC236D">
        <w:rPr>
          <w:sz w:val="24"/>
          <w:szCs w:val="24"/>
        </w:rPr>
        <w:t>d’un</w:t>
      </w:r>
      <w:r w:rsidRPr="00CC236D">
        <w:rPr>
          <w:sz w:val="24"/>
          <w:szCs w:val="24"/>
        </w:rPr>
        <w:t xml:space="preserve"> </w:t>
      </w:r>
      <w:r w:rsidR="00F41357" w:rsidRPr="00CC236D">
        <w:rPr>
          <w:sz w:val="24"/>
          <w:szCs w:val="24"/>
        </w:rPr>
        <w:t xml:space="preserve">architecte. </w:t>
      </w:r>
      <w:r w:rsidR="00C934AF" w:rsidRPr="00CC236D">
        <w:rPr>
          <w:sz w:val="24"/>
          <w:szCs w:val="24"/>
        </w:rPr>
        <w:t xml:space="preserve">Mais ce qui distingue dès </w:t>
      </w:r>
      <w:r w:rsidR="00F41357" w:rsidRPr="00CC236D">
        <w:rPr>
          <w:sz w:val="24"/>
          <w:szCs w:val="24"/>
        </w:rPr>
        <w:t>l’abord</w:t>
      </w:r>
      <w:r w:rsidR="00C934AF" w:rsidRPr="00CC236D">
        <w:rPr>
          <w:sz w:val="24"/>
          <w:szCs w:val="24"/>
        </w:rPr>
        <w:t xml:space="preserve"> le plus mauvais architecte de </w:t>
      </w:r>
      <w:r w:rsidR="00212453" w:rsidRPr="00CC236D">
        <w:rPr>
          <w:sz w:val="24"/>
          <w:szCs w:val="24"/>
        </w:rPr>
        <w:t>l’abeille</w:t>
      </w:r>
      <w:r w:rsidR="00C934AF" w:rsidRPr="00CC236D">
        <w:rPr>
          <w:sz w:val="24"/>
          <w:szCs w:val="24"/>
        </w:rPr>
        <w:t xml:space="preserve"> la plus experte, </w:t>
      </w:r>
      <w:r w:rsidR="00212453" w:rsidRPr="00CC236D">
        <w:rPr>
          <w:sz w:val="24"/>
          <w:szCs w:val="24"/>
        </w:rPr>
        <w:t>c’est</w:t>
      </w:r>
      <w:r w:rsidR="00C934AF" w:rsidRPr="00CC236D">
        <w:rPr>
          <w:sz w:val="24"/>
          <w:szCs w:val="24"/>
        </w:rPr>
        <w:t xml:space="preserve"> </w:t>
      </w:r>
      <w:r w:rsidR="00212453" w:rsidRPr="00CC236D">
        <w:rPr>
          <w:sz w:val="24"/>
          <w:szCs w:val="24"/>
        </w:rPr>
        <w:t>qu’il</w:t>
      </w:r>
      <w:r w:rsidR="00C934AF" w:rsidRPr="00CC236D">
        <w:rPr>
          <w:sz w:val="24"/>
          <w:szCs w:val="24"/>
        </w:rPr>
        <w:t xml:space="preserve"> a construit la cellule dans sa </w:t>
      </w:r>
      <w:r w:rsidR="00212453" w:rsidRPr="00CC236D">
        <w:rPr>
          <w:sz w:val="24"/>
          <w:szCs w:val="24"/>
        </w:rPr>
        <w:t>tête</w:t>
      </w:r>
      <w:r w:rsidR="00C934AF" w:rsidRPr="00CC236D">
        <w:rPr>
          <w:sz w:val="24"/>
          <w:szCs w:val="24"/>
        </w:rPr>
        <w:t xml:space="preserve"> avant de la construire dans la ruche. Le </w:t>
      </w:r>
      <w:r w:rsidR="00212453" w:rsidRPr="00CC236D">
        <w:rPr>
          <w:sz w:val="24"/>
          <w:szCs w:val="24"/>
        </w:rPr>
        <w:t>résultat</w:t>
      </w:r>
      <w:r w:rsidR="00C934AF" w:rsidRPr="00CC236D">
        <w:rPr>
          <w:sz w:val="24"/>
          <w:szCs w:val="24"/>
        </w:rPr>
        <w:t xml:space="preserve"> auquel le travail aboutit </w:t>
      </w:r>
      <w:r w:rsidR="00212453" w:rsidRPr="00CC236D">
        <w:rPr>
          <w:sz w:val="24"/>
          <w:szCs w:val="24"/>
        </w:rPr>
        <w:t>préexiste</w:t>
      </w:r>
      <w:r w:rsidR="00C934AF" w:rsidRPr="00CC236D">
        <w:rPr>
          <w:sz w:val="24"/>
          <w:szCs w:val="24"/>
        </w:rPr>
        <w:t xml:space="preserve"> </w:t>
      </w:r>
      <w:r w:rsidR="00212453" w:rsidRPr="00CC236D">
        <w:rPr>
          <w:sz w:val="24"/>
          <w:szCs w:val="24"/>
        </w:rPr>
        <w:t>idéalement</w:t>
      </w:r>
      <w:r w:rsidR="00C934AF" w:rsidRPr="00CC236D">
        <w:rPr>
          <w:sz w:val="24"/>
          <w:szCs w:val="24"/>
        </w:rPr>
        <w:t xml:space="preserve"> dans </w:t>
      </w:r>
      <w:r w:rsidR="00212453" w:rsidRPr="00CC236D">
        <w:rPr>
          <w:sz w:val="24"/>
          <w:szCs w:val="24"/>
        </w:rPr>
        <w:t>l’imagination</w:t>
      </w:r>
      <w:r w:rsidR="00C934AF" w:rsidRPr="00CC236D">
        <w:rPr>
          <w:sz w:val="24"/>
          <w:szCs w:val="24"/>
        </w:rPr>
        <w:t xml:space="preserve"> du travailleur. Ce </w:t>
      </w:r>
      <w:r w:rsidR="00212453" w:rsidRPr="00CC236D">
        <w:rPr>
          <w:sz w:val="24"/>
          <w:szCs w:val="24"/>
        </w:rPr>
        <w:t>n’est</w:t>
      </w:r>
      <w:r w:rsidR="00C934AF" w:rsidRPr="00CC236D">
        <w:rPr>
          <w:sz w:val="24"/>
          <w:szCs w:val="24"/>
        </w:rPr>
        <w:t xml:space="preserve"> pas </w:t>
      </w:r>
      <w:r w:rsidR="00212453" w:rsidRPr="00CC236D">
        <w:rPr>
          <w:sz w:val="24"/>
          <w:szCs w:val="24"/>
        </w:rPr>
        <w:t>qu’il</w:t>
      </w:r>
      <w:r w:rsidR="00C934AF" w:rsidRPr="00CC236D">
        <w:rPr>
          <w:sz w:val="24"/>
          <w:szCs w:val="24"/>
        </w:rPr>
        <w:t xml:space="preserve"> </w:t>
      </w:r>
      <w:r w:rsidR="00212453" w:rsidRPr="00CC236D">
        <w:rPr>
          <w:sz w:val="24"/>
          <w:szCs w:val="24"/>
        </w:rPr>
        <w:t>opère</w:t>
      </w:r>
      <w:r w:rsidR="00C934AF" w:rsidRPr="00CC236D">
        <w:rPr>
          <w:sz w:val="24"/>
          <w:szCs w:val="24"/>
        </w:rPr>
        <w:t xml:space="preserve"> seulement </w:t>
      </w:r>
      <w:r w:rsidR="009E464C" w:rsidRPr="00CC236D">
        <w:rPr>
          <w:sz w:val="24"/>
          <w:szCs w:val="24"/>
        </w:rPr>
        <w:t xml:space="preserve">un changement de formes dans les </w:t>
      </w:r>
      <w:r w:rsidR="00212453" w:rsidRPr="00CC236D">
        <w:rPr>
          <w:sz w:val="24"/>
          <w:szCs w:val="24"/>
        </w:rPr>
        <w:t>matières</w:t>
      </w:r>
      <w:r w:rsidR="009E464C" w:rsidRPr="00CC236D">
        <w:rPr>
          <w:sz w:val="24"/>
          <w:szCs w:val="24"/>
        </w:rPr>
        <w:t xml:space="preserve"> </w:t>
      </w:r>
      <w:r w:rsidR="00212453" w:rsidRPr="00CC236D">
        <w:rPr>
          <w:sz w:val="24"/>
          <w:szCs w:val="24"/>
        </w:rPr>
        <w:t>naturelles</w:t>
      </w:r>
      <w:r w:rsidR="009E464C" w:rsidRPr="00CC236D">
        <w:rPr>
          <w:sz w:val="24"/>
          <w:szCs w:val="24"/>
        </w:rPr>
        <w:t xml:space="preserve">, il y </w:t>
      </w:r>
      <w:r w:rsidR="00212453" w:rsidRPr="00CC236D">
        <w:rPr>
          <w:sz w:val="24"/>
          <w:szCs w:val="24"/>
        </w:rPr>
        <w:t>réalise</w:t>
      </w:r>
      <w:r w:rsidR="009E464C" w:rsidRPr="00CC236D">
        <w:rPr>
          <w:sz w:val="24"/>
          <w:szCs w:val="24"/>
        </w:rPr>
        <w:t xml:space="preserve"> du </w:t>
      </w:r>
      <w:r w:rsidR="00212453" w:rsidRPr="00CC236D">
        <w:rPr>
          <w:sz w:val="24"/>
          <w:szCs w:val="24"/>
        </w:rPr>
        <w:t>même</w:t>
      </w:r>
      <w:r w:rsidR="009E464C" w:rsidRPr="00CC236D">
        <w:rPr>
          <w:sz w:val="24"/>
          <w:szCs w:val="24"/>
        </w:rPr>
        <w:t xml:space="preserve"> coup son propre but dont il a </w:t>
      </w:r>
      <w:r w:rsidR="00212453" w:rsidRPr="00CC236D">
        <w:rPr>
          <w:sz w:val="24"/>
          <w:szCs w:val="24"/>
        </w:rPr>
        <w:t>conscience,</w:t>
      </w:r>
      <w:r w:rsidR="009E464C" w:rsidRPr="00CC236D">
        <w:rPr>
          <w:sz w:val="24"/>
          <w:szCs w:val="24"/>
        </w:rPr>
        <w:t xml:space="preserve"> qui </w:t>
      </w:r>
      <w:r w:rsidR="00212453" w:rsidRPr="00CC236D">
        <w:rPr>
          <w:sz w:val="24"/>
          <w:szCs w:val="24"/>
        </w:rPr>
        <w:t>détermine</w:t>
      </w:r>
      <w:r w:rsidR="009E464C" w:rsidRPr="00CC236D">
        <w:rPr>
          <w:sz w:val="24"/>
          <w:szCs w:val="24"/>
        </w:rPr>
        <w:t xml:space="preserve"> comme loi son monde </w:t>
      </w:r>
      <w:r w:rsidR="00212453" w:rsidRPr="00CC236D">
        <w:rPr>
          <w:sz w:val="24"/>
          <w:szCs w:val="24"/>
        </w:rPr>
        <w:t>d’action,</w:t>
      </w:r>
      <w:r w:rsidR="009E464C" w:rsidRPr="00CC236D">
        <w:rPr>
          <w:sz w:val="24"/>
          <w:szCs w:val="24"/>
        </w:rPr>
        <w:t xml:space="preserve"> et auquel il doit subordonner sa </w:t>
      </w:r>
      <w:r w:rsidR="00ED72CA" w:rsidRPr="00CC236D">
        <w:rPr>
          <w:sz w:val="24"/>
          <w:szCs w:val="24"/>
        </w:rPr>
        <w:t>volonté…</w:t>
      </w:r>
    </w:p>
    <w:p w:rsidR="00F41357" w:rsidRPr="00CC236D" w:rsidRDefault="00F41357" w:rsidP="00E43697">
      <w:pPr>
        <w:spacing w:after="0" w:line="240" w:lineRule="auto"/>
        <w:jc w:val="both"/>
        <w:rPr>
          <w:sz w:val="24"/>
          <w:szCs w:val="24"/>
        </w:rPr>
      </w:pPr>
      <w:r w:rsidRPr="0036667A">
        <w:rPr>
          <w:i/>
          <w:sz w:val="24"/>
          <w:szCs w:val="24"/>
        </w:rPr>
        <w:t>KARL MARX</w:t>
      </w:r>
      <w:r w:rsidRPr="00CC236D">
        <w:rPr>
          <w:sz w:val="24"/>
          <w:szCs w:val="24"/>
        </w:rPr>
        <w:t>, le capital.</w:t>
      </w:r>
    </w:p>
    <w:p w:rsidR="00E43697" w:rsidRPr="00CC236D" w:rsidRDefault="00212453" w:rsidP="00E43697">
      <w:pPr>
        <w:spacing w:after="0" w:line="240" w:lineRule="auto"/>
        <w:jc w:val="both"/>
        <w:rPr>
          <w:sz w:val="24"/>
          <w:szCs w:val="24"/>
        </w:rPr>
      </w:pPr>
      <w:r w:rsidRPr="00E43697">
        <w:rPr>
          <w:b/>
          <w:sz w:val="24"/>
          <w:szCs w:val="24"/>
          <w:u w:val="single"/>
        </w:rPr>
        <w:t>SUJ</w:t>
      </w:r>
      <w:r w:rsidR="00DD66BC" w:rsidRPr="00E43697">
        <w:rPr>
          <w:b/>
          <w:sz w:val="24"/>
          <w:szCs w:val="24"/>
          <w:u w:val="single"/>
        </w:rPr>
        <w:t>E</w:t>
      </w:r>
      <w:r w:rsidRPr="00E43697">
        <w:rPr>
          <w:b/>
          <w:sz w:val="24"/>
          <w:szCs w:val="24"/>
          <w:u w:val="single"/>
        </w:rPr>
        <w:t>T2</w:t>
      </w:r>
      <w:r w:rsidRPr="00CC236D">
        <w:rPr>
          <w:sz w:val="24"/>
          <w:szCs w:val="24"/>
        </w:rPr>
        <w:t xml:space="preserve"> : </w:t>
      </w:r>
      <w:r w:rsidR="00DD66BC" w:rsidRPr="00CC236D">
        <w:rPr>
          <w:sz w:val="24"/>
          <w:szCs w:val="24"/>
        </w:rPr>
        <w:t>Le travail est-il</w:t>
      </w:r>
      <w:r w:rsidR="00CC236D" w:rsidRPr="00CC236D">
        <w:rPr>
          <w:sz w:val="24"/>
          <w:szCs w:val="24"/>
        </w:rPr>
        <w:t xml:space="preserve"> créateur d’inégalités sociales</w:t>
      </w:r>
      <w:r w:rsidR="00DD66BC" w:rsidRPr="00CC236D">
        <w:rPr>
          <w:sz w:val="24"/>
          <w:szCs w:val="24"/>
        </w:rPr>
        <w:t> ?</w:t>
      </w:r>
    </w:p>
    <w:p w:rsidR="00DD66BC" w:rsidRPr="00CC236D" w:rsidRDefault="00DD66BC" w:rsidP="00E43697">
      <w:pPr>
        <w:spacing w:after="0" w:line="240" w:lineRule="auto"/>
        <w:jc w:val="both"/>
        <w:rPr>
          <w:sz w:val="24"/>
          <w:szCs w:val="24"/>
        </w:rPr>
      </w:pPr>
      <w:r w:rsidRPr="00E43697">
        <w:rPr>
          <w:b/>
          <w:sz w:val="24"/>
          <w:szCs w:val="24"/>
          <w:u w:val="single"/>
        </w:rPr>
        <w:t>SUJET 3</w:t>
      </w:r>
      <w:r w:rsidRPr="00CC236D">
        <w:rPr>
          <w:sz w:val="24"/>
          <w:szCs w:val="24"/>
        </w:rPr>
        <w:t> :</w:t>
      </w:r>
      <w:r w:rsidR="00CC236D" w:rsidRPr="00CC236D">
        <w:rPr>
          <w:sz w:val="24"/>
          <w:szCs w:val="24"/>
        </w:rPr>
        <w:t xml:space="preserve"> la communication est-elle source de fusion ou de confusion ?</w:t>
      </w:r>
    </w:p>
    <w:p w:rsidR="00F41357" w:rsidRDefault="00F41357" w:rsidP="00E43697">
      <w:pPr>
        <w:spacing w:after="0" w:line="240" w:lineRule="auto"/>
        <w:jc w:val="both"/>
      </w:pPr>
    </w:p>
    <w:p w:rsidR="00316857" w:rsidRDefault="00316857" w:rsidP="00E43697">
      <w:pPr>
        <w:spacing w:after="0" w:line="240" w:lineRule="auto"/>
        <w:jc w:val="both"/>
      </w:pPr>
      <w:bookmarkStart w:id="0" w:name="_GoBack"/>
      <w:bookmarkEnd w:id="0"/>
    </w:p>
    <w:p w:rsidR="00E43697" w:rsidRDefault="00E43697" w:rsidP="00E43697">
      <w:pPr>
        <w:spacing w:after="0" w:line="240" w:lineRule="auto"/>
        <w:jc w:val="both"/>
      </w:pPr>
      <w:r>
        <w:t>--------------------------------------------------------------------------------------------------------------------------------------</w:t>
      </w:r>
    </w:p>
    <w:p w:rsidR="00E43697" w:rsidRDefault="00E43697" w:rsidP="00E43697"/>
    <w:p w:rsidR="00E43697" w:rsidRPr="00CC236D" w:rsidRDefault="00E43697" w:rsidP="00E43697">
      <w:pPr>
        <w:spacing w:after="0" w:line="240" w:lineRule="auto"/>
        <w:jc w:val="both"/>
        <w:rPr>
          <w:b/>
          <w:sz w:val="24"/>
          <w:szCs w:val="24"/>
          <w:u w:val="single"/>
        </w:rPr>
      </w:pPr>
      <w:r w:rsidRPr="00E43697">
        <w:rPr>
          <w:b/>
          <w:sz w:val="24"/>
          <w:szCs w:val="24"/>
        </w:rPr>
        <w:t xml:space="preserve">                                          </w:t>
      </w:r>
      <w:r w:rsidRPr="00CC236D">
        <w:rPr>
          <w:b/>
          <w:sz w:val="24"/>
          <w:szCs w:val="24"/>
          <w:u w:val="single"/>
        </w:rPr>
        <w:t>DEVOIR SURVEILLE DE PHILOSOPHIE : TLL2</w:t>
      </w:r>
    </w:p>
    <w:p w:rsidR="00E43697" w:rsidRDefault="00E43697" w:rsidP="00E43697">
      <w:pPr>
        <w:spacing w:after="0" w:line="240" w:lineRule="auto"/>
        <w:jc w:val="both"/>
        <w:rPr>
          <w:sz w:val="24"/>
          <w:szCs w:val="24"/>
        </w:rPr>
      </w:pPr>
      <w:r w:rsidRPr="00CC236D">
        <w:rPr>
          <w:b/>
          <w:sz w:val="24"/>
          <w:szCs w:val="24"/>
          <w:u w:val="single"/>
        </w:rPr>
        <w:t>SUJET1</w:t>
      </w:r>
      <w:r w:rsidRPr="00CC236D">
        <w:rPr>
          <w:sz w:val="24"/>
          <w:szCs w:val="24"/>
        </w:rPr>
        <w:t> : dégagez l’intérêt philosophique de ce texte à partir de son étude ordonnée.</w:t>
      </w:r>
    </w:p>
    <w:p w:rsidR="00E43697" w:rsidRPr="00CC236D" w:rsidRDefault="00E43697" w:rsidP="00E43697">
      <w:pPr>
        <w:spacing w:after="0" w:line="240" w:lineRule="auto"/>
        <w:jc w:val="both"/>
        <w:rPr>
          <w:sz w:val="24"/>
          <w:szCs w:val="24"/>
        </w:rPr>
      </w:pPr>
      <w:r w:rsidRPr="00CC236D">
        <w:rPr>
          <w:sz w:val="24"/>
          <w:szCs w:val="24"/>
        </w:rPr>
        <w:t>Notre point de départ c’est le travail sous une forme qui appartient exclusivement à Lhomme. Une araignée fait des opérations qui ressemblent à celle du tisserand, et l’abeille confond par la structure de ces cellules de cire l’habileté de plus d’un architecte. Mais ce qui distingue dès l’abord le plus mauvais architecte de l’abeille la plus experte, c’est qu’il a construit la cellule dans sa tête avant de la construire dans la ruche. Le résultat auquel le travail aboutit préexiste idéalement dans l’imagination du travailleur. Ce n’est pas qu’il opère seulement un changement de formes dans les matières naturelles, il y réalise du même coup son propre but dont il a conscience, qui détermine comme loi son monde d’action, et auquel il doit subordonner sa volonté…</w:t>
      </w:r>
    </w:p>
    <w:p w:rsidR="00E43697" w:rsidRPr="00CC236D" w:rsidRDefault="00E43697" w:rsidP="00E43697">
      <w:pPr>
        <w:spacing w:after="0" w:line="240" w:lineRule="auto"/>
        <w:jc w:val="both"/>
        <w:rPr>
          <w:sz w:val="24"/>
          <w:szCs w:val="24"/>
        </w:rPr>
      </w:pPr>
      <w:r w:rsidRPr="00CC236D">
        <w:rPr>
          <w:sz w:val="24"/>
          <w:szCs w:val="24"/>
        </w:rPr>
        <w:t>KARL MARX, le capital.</w:t>
      </w:r>
    </w:p>
    <w:p w:rsidR="00E43697" w:rsidRPr="00CC236D" w:rsidRDefault="00E43697" w:rsidP="00E43697">
      <w:pPr>
        <w:spacing w:after="0" w:line="240" w:lineRule="auto"/>
        <w:jc w:val="both"/>
        <w:rPr>
          <w:sz w:val="24"/>
          <w:szCs w:val="24"/>
        </w:rPr>
      </w:pPr>
      <w:r w:rsidRPr="00E43697">
        <w:rPr>
          <w:b/>
          <w:sz w:val="24"/>
          <w:szCs w:val="24"/>
          <w:u w:val="single"/>
        </w:rPr>
        <w:t>SUJET2</w:t>
      </w:r>
      <w:r w:rsidRPr="00CC236D">
        <w:rPr>
          <w:sz w:val="24"/>
          <w:szCs w:val="24"/>
        </w:rPr>
        <w:t> : Le travail est-il créateur d’inégalités sociales ?</w:t>
      </w:r>
    </w:p>
    <w:p w:rsidR="00E43697" w:rsidRPr="00CC236D" w:rsidRDefault="00E43697" w:rsidP="00E43697">
      <w:pPr>
        <w:spacing w:after="0" w:line="240" w:lineRule="auto"/>
        <w:jc w:val="both"/>
        <w:rPr>
          <w:sz w:val="24"/>
          <w:szCs w:val="24"/>
        </w:rPr>
      </w:pPr>
      <w:r w:rsidRPr="00E43697">
        <w:rPr>
          <w:b/>
          <w:sz w:val="24"/>
          <w:szCs w:val="24"/>
          <w:u w:val="single"/>
        </w:rPr>
        <w:t>SUJET 3</w:t>
      </w:r>
      <w:r w:rsidRPr="00CC236D">
        <w:rPr>
          <w:sz w:val="24"/>
          <w:szCs w:val="24"/>
        </w:rPr>
        <w:t> : la communication est-elle source de fusion ou de confusion ?</w:t>
      </w:r>
    </w:p>
    <w:p w:rsidR="00E43697" w:rsidRDefault="00E43697" w:rsidP="00E43697"/>
    <w:p w:rsidR="00E43697" w:rsidRDefault="00E43697" w:rsidP="00E43697">
      <w:r>
        <w:t>--------------------------------------------------------------------------------------------------------------------------------------</w:t>
      </w:r>
    </w:p>
    <w:p w:rsidR="00E43697" w:rsidRPr="00CC236D" w:rsidRDefault="00E43697" w:rsidP="00E43697">
      <w:pPr>
        <w:spacing w:after="0" w:line="240" w:lineRule="auto"/>
        <w:jc w:val="both"/>
        <w:rPr>
          <w:b/>
          <w:sz w:val="24"/>
          <w:szCs w:val="24"/>
          <w:u w:val="single"/>
        </w:rPr>
      </w:pPr>
      <w:r w:rsidRPr="00E43697">
        <w:rPr>
          <w:b/>
          <w:sz w:val="24"/>
          <w:szCs w:val="24"/>
        </w:rPr>
        <w:t xml:space="preserve">                                          </w:t>
      </w:r>
      <w:r w:rsidRPr="00CC236D">
        <w:rPr>
          <w:b/>
          <w:sz w:val="24"/>
          <w:szCs w:val="24"/>
          <w:u w:val="single"/>
        </w:rPr>
        <w:t>DEVOIR SURVEILLE DE PHILOSOPHIE : TLL2</w:t>
      </w:r>
    </w:p>
    <w:p w:rsidR="00E43697" w:rsidRDefault="00E43697" w:rsidP="00E43697">
      <w:pPr>
        <w:spacing w:after="0" w:line="240" w:lineRule="auto"/>
        <w:jc w:val="both"/>
        <w:rPr>
          <w:sz w:val="24"/>
          <w:szCs w:val="24"/>
        </w:rPr>
      </w:pPr>
      <w:r w:rsidRPr="00CC236D">
        <w:rPr>
          <w:b/>
          <w:sz w:val="24"/>
          <w:szCs w:val="24"/>
          <w:u w:val="single"/>
        </w:rPr>
        <w:t>SUJET1</w:t>
      </w:r>
      <w:r w:rsidRPr="00CC236D">
        <w:rPr>
          <w:sz w:val="24"/>
          <w:szCs w:val="24"/>
        </w:rPr>
        <w:t> : dégagez l’intérêt philosophique de ce texte à partir de son étude ordonnée.</w:t>
      </w:r>
    </w:p>
    <w:p w:rsidR="00E43697" w:rsidRPr="00CC236D" w:rsidRDefault="00E43697" w:rsidP="00E43697">
      <w:pPr>
        <w:spacing w:after="0" w:line="240" w:lineRule="auto"/>
        <w:jc w:val="both"/>
        <w:rPr>
          <w:sz w:val="24"/>
          <w:szCs w:val="24"/>
        </w:rPr>
      </w:pPr>
      <w:r w:rsidRPr="00CC236D">
        <w:rPr>
          <w:sz w:val="24"/>
          <w:szCs w:val="24"/>
        </w:rPr>
        <w:t>Notre point de départ c’est le travail sous une forme qui appartient exclusivement à Lhomme. Une araignée fait des opérations qui ressemblent à celle du tisserand, et l’abeille confond par la structure de ces cellules de cire l’habileté de plus d’un architecte. Mais ce qui distingue dès l’abord le plus mauvais architecte de l’abeille la plus experte, c’est qu’il a construit la cellule dans sa tête avant de la construire dans la ruche. Le résultat auquel le travail aboutit préexiste idéalement dans l’imagination du travailleur. Ce n’est pas qu’il opère seulement un changement de formes dans les matières naturelles, il y réalise du même coup son propre but dont il a conscience, qui détermine comme loi son monde d’action, et auquel il doit subordonner sa volonté…</w:t>
      </w:r>
    </w:p>
    <w:p w:rsidR="00E43697" w:rsidRPr="00CC236D" w:rsidRDefault="00E43697" w:rsidP="00E43697">
      <w:pPr>
        <w:spacing w:after="0" w:line="240" w:lineRule="auto"/>
        <w:jc w:val="both"/>
        <w:rPr>
          <w:sz w:val="24"/>
          <w:szCs w:val="24"/>
        </w:rPr>
      </w:pPr>
      <w:r w:rsidRPr="00CC236D">
        <w:rPr>
          <w:sz w:val="24"/>
          <w:szCs w:val="24"/>
        </w:rPr>
        <w:t>KARL MARX, le capital.</w:t>
      </w:r>
    </w:p>
    <w:p w:rsidR="00E43697" w:rsidRPr="00CC236D" w:rsidRDefault="00E43697" w:rsidP="00E43697">
      <w:pPr>
        <w:spacing w:after="0" w:line="240" w:lineRule="auto"/>
        <w:jc w:val="both"/>
        <w:rPr>
          <w:sz w:val="24"/>
          <w:szCs w:val="24"/>
        </w:rPr>
      </w:pPr>
      <w:r w:rsidRPr="00E43697">
        <w:rPr>
          <w:b/>
          <w:sz w:val="24"/>
          <w:szCs w:val="24"/>
          <w:u w:val="single"/>
        </w:rPr>
        <w:t>SUJET2</w:t>
      </w:r>
      <w:r w:rsidRPr="00CC236D">
        <w:rPr>
          <w:sz w:val="24"/>
          <w:szCs w:val="24"/>
        </w:rPr>
        <w:t> : Le travail est-il créateur d’inégalités sociales ?</w:t>
      </w:r>
    </w:p>
    <w:p w:rsidR="00E43697" w:rsidRDefault="00E43697" w:rsidP="00E43697">
      <w:pPr>
        <w:spacing w:after="0" w:line="240" w:lineRule="auto"/>
        <w:jc w:val="both"/>
        <w:rPr>
          <w:sz w:val="24"/>
          <w:szCs w:val="24"/>
        </w:rPr>
      </w:pPr>
      <w:r w:rsidRPr="00E43697">
        <w:rPr>
          <w:b/>
          <w:sz w:val="24"/>
          <w:szCs w:val="24"/>
          <w:u w:val="single"/>
        </w:rPr>
        <w:t>SUJET 3</w:t>
      </w:r>
      <w:r w:rsidRPr="00CC236D">
        <w:rPr>
          <w:sz w:val="24"/>
          <w:szCs w:val="24"/>
        </w:rPr>
        <w:t> : la communication est-elle source de fusion ou de confusion ?</w:t>
      </w:r>
    </w:p>
    <w:p w:rsidR="008D67A0" w:rsidRPr="00CC236D" w:rsidRDefault="008D67A0" w:rsidP="00E43697">
      <w:pPr>
        <w:spacing w:after="0" w:line="240" w:lineRule="auto"/>
        <w:jc w:val="both"/>
        <w:rPr>
          <w:sz w:val="24"/>
          <w:szCs w:val="24"/>
        </w:rPr>
      </w:pPr>
    </w:p>
    <w:p w:rsidR="00E43697" w:rsidRDefault="00E43697" w:rsidP="00E43697"/>
    <w:p w:rsidR="008B3EB9" w:rsidRPr="00E43697" w:rsidRDefault="008B3EB9" w:rsidP="00E43697"/>
    <w:sectPr w:rsidR="008B3EB9" w:rsidRPr="00E43697" w:rsidSect="00E43697">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74"/>
    <w:rsid w:val="00010903"/>
    <w:rsid w:val="00212453"/>
    <w:rsid w:val="00316857"/>
    <w:rsid w:val="0036667A"/>
    <w:rsid w:val="00387149"/>
    <w:rsid w:val="00491115"/>
    <w:rsid w:val="006771F6"/>
    <w:rsid w:val="008B3EB9"/>
    <w:rsid w:val="008D67A0"/>
    <w:rsid w:val="009E464C"/>
    <w:rsid w:val="00A116DE"/>
    <w:rsid w:val="00A83B74"/>
    <w:rsid w:val="00B9344D"/>
    <w:rsid w:val="00C934AF"/>
    <w:rsid w:val="00CC236D"/>
    <w:rsid w:val="00DD66BC"/>
    <w:rsid w:val="00E43697"/>
    <w:rsid w:val="00ED72CA"/>
    <w:rsid w:val="00F41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D5232-8B1E-49C4-85C9-828B1B5A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2</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dc:creator>
  <cp:keywords/>
  <dc:description/>
  <cp:lastModifiedBy>DIARRA</cp:lastModifiedBy>
  <cp:revision>7</cp:revision>
  <dcterms:created xsi:type="dcterms:W3CDTF">2017-03-02T10:29:00Z</dcterms:created>
  <dcterms:modified xsi:type="dcterms:W3CDTF">2017-03-20T17:51:00Z</dcterms:modified>
</cp:coreProperties>
</file>